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A78" w:rsidRPr="00E05D89" w:rsidRDefault="00E05D89" w:rsidP="00070A78">
      <w:pPr>
        <w:pStyle w:val="1"/>
        <w:rPr>
          <w:rFonts w:ascii="Times New Roman" w:hAnsi="Times New Roman" w:cs="Times New Roman"/>
        </w:rPr>
      </w:pPr>
      <w:bookmarkStart w:id="0" w:name="_Toc437525072"/>
      <w:r w:rsidRPr="00E05D89">
        <w:rPr>
          <w:rFonts w:ascii="Times New Roman" w:hAnsi="Times New Roman" w:cs="Times New Roman"/>
        </w:rPr>
        <w:t>Инструкция по заполнению п</w:t>
      </w:r>
      <w:r w:rsidR="00070A78" w:rsidRPr="00E05D89">
        <w:rPr>
          <w:rFonts w:ascii="Times New Roman" w:hAnsi="Times New Roman" w:cs="Times New Roman"/>
        </w:rPr>
        <w:t>олей файла «Шаблон файла импорта договора ДОИ»</w:t>
      </w:r>
      <w:bookmarkEnd w:id="0"/>
    </w:p>
    <w:p w:rsidR="00E05D89" w:rsidRPr="00374898" w:rsidRDefault="00E05D89" w:rsidP="00E05D89">
      <w:pPr>
        <w:pStyle w:val="2"/>
        <w:numPr>
          <w:ilvl w:val="1"/>
          <w:numId w:val="28"/>
        </w:numPr>
      </w:pPr>
      <w:bookmarkStart w:id="1" w:name="_GoBack"/>
      <w:r w:rsidRPr="004D18C9">
        <w:t>Основные требования.</w:t>
      </w:r>
    </w:p>
    <w:p w:rsidR="00E05D89" w:rsidRPr="00374898" w:rsidRDefault="00E05D89" w:rsidP="00E05D89">
      <w:pPr>
        <w:rPr>
          <w:rFonts w:eastAsia="Calibri"/>
        </w:rPr>
      </w:pPr>
      <w:r w:rsidRPr="00374898">
        <w:rPr>
          <w:rFonts w:eastAsia="Calibri"/>
        </w:rPr>
        <w:t xml:space="preserve">На рабочем месте должен быть установлен MS </w:t>
      </w:r>
      <w:proofErr w:type="spellStart"/>
      <w:r w:rsidRPr="00374898">
        <w:rPr>
          <w:rFonts w:eastAsia="Calibri"/>
        </w:rPr>
        <w:t>Office</w:t>
      </w:r>
      <w:proofErr w:type="spellEnd"/>
      <w:r w:rsidRPr="00374898">
        <w:rPr>
          <w:rFonts w:eastAsia="Calibri"/>
        </w:rPr>
        <w:t xml:space="preserve"> 2007 SP3, 2010, 2013 с полной версией MS </w:t>
      </w:r>
      <w:proofErr w:type="spellStart"/>
      <w:r w:rsidRPr="00374898">
        <w:rPr>
          <w:rFonts w:eastAsia="Calibri"/>
        </w:rPr>
        <w:t>Excel</w:t>
      </w:r>
      <w:proofErr w:type="spellEnd"/>
    </w:p>
    <w:p w:rsidR="00E05D89" w:rsidRPr="00374898" w:rsidRDefault="00E05D89" w:rsidP="00E05D89">
      <w:pPr>
        <w:rPr>
          <w:rFonts w:eastAsia="Calibri"/>
        </w:rPr>
      </w:pPr>
      <w:r w:rsidRPr="00374898">
        <w:rPr>
          <w:rFonts w:eastAsia="Calibri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обработан.</w:t>
      </w:r>
    </w:p>
    <w:p w:rsidR="00E05D89" w:rsidRPr="00374898" w:rsidRDefault="00E05D89" w:rsidP="00E05D89">
      <w:pPr>
        <w:pStyle w:val="2"/>
        <w:numPr>
          <w:ilvl w:val="1"/>
          <w:numId w:val="28"/>
        </w:numPr>
      </w:pPr>
      <w:r w:rsidRPr="00724B78">
        <w:t>Описание файла.</w:t>
      </w:r>
    </w:p>
    <w:p w:rsidR="00E05D89" w:rsidRPr="00374898" w:rsidRDefault="00E05D89" w:rsidP="00E05D89">
      <w:pPr>
        <w:rPr>
          <w:rFonts w:eastAsia="Calibri"/>
        </w:rPr>
      </w:pPr>
      <w:r w:rsidRPr="00374898">
        <w:rPr>
          <w:rFonts w:eastAsia="Calibri"/>
        </w:rPr>
        <w:t xml:space="preserve">Файл служит для </w:t>
      </w:r>
      <w:r>
        <w:rPr>
          <w:rFonts w:eastAsia="Calibri"/>
        </w:rPr>
        <w:t>Передачи данных по договорам ДОИ</w:t>
      </w:r>
      <w:r w:rsidRPr="00374898">
        <w:rPr>
          <w:rFonts w:eastAsia="Calibri"/>
        </w:rPr>
        <w:t xml:space="preserve">. </w:t>
      </w:r>
    </w:p>
    <w:bookmarkEnd w:id="1"/>
    <w:p w:rsidR="00E05D89" w:rsidRPr="00E05D89" w:rsidRDefault="00E05D89" w:rsidP="00E05D89"/>
    <w:p w:rsidR="00070A78" w:rsidRPr="006C28E2" w:rsidRDefault="00070A78" w:rsidP="006C28E2">
      <w:pPr>
        <w:pStyle w:val="2"/>
        <w:numPr>
          <w:ilvl w:val="1"/>
          <w:numId w:val="24"/>
        </w:numPr>
        <w:ind w:left="792" w:hanging="432"/>
        <w:rPr>
          <w:rFonts w:eastAsia="Calibri"/>
          <w:lang w:eastAsia="en-US"/>
        </w:rPr>
      </w:pPr>
      <w:bookmarkStart w:id="2" w:name="_Toc437525073"/>
      <w:r w:rsidRPr="006C28E2">
        <w:rPr>
          <w:rFonts w:eastAsia="Calibri"/>
          <w:lang w:eastAsia="en-US"/>
        </w:rPr>
        <w:t>Лист «</w:t>
      </w:r>
      <w:r w:rsidR="00CE1F2C" w:rsidRPr="006C28E2">
        <w:rPr>
          <w:rFonts w:eastAsia="Calibri"/>
          <w:lang w:eastAsia="en-US"/>
        </w:rPr>
        <w:t>Договор ДОИ</w:t>
      </w:r>
      <w:r w:rsidRPr="006C28E2">
        <w:rPr>
          <w:rFonts w:eastAsia="Calibri"/>
          <w:lang w:eastAsia="en-US"/>
        </w:rPr>
        <w:t>»</w:t>
      </w:r>
      <w:bookmarkEnd w:id="2"/>
    </w:p>
    <w:tbl>
      <w:tblPr>
        <w:tblStyle w:val="22"/>
        <w:tblW w:w="9810" w:type="dxa"/>
        <w:jc w:val="center"/>
        <w:tblLook w:val="04A0" w:firstRow="1" w:lastRow="0" w:firstColumn="1" w:lastColumn="0" w:noHBand="0" w:noVBand="1"/>
      </w:tblPr>
      <w:tblGrid>
        <w:gridCol w:w="1127"/>
        <w:gridCol w:w="3147"/>
        <w:gridCol w:w="5536"/>
      </w:tblGrid>
      <w:tr w:rsidR="00070A78" w:rsidRPr="006C28E2" w:rsidTr="001A366D">
        <w:trPr>
          <w:tblHeader/>
          <w:jc w:val="center"/>
        </w:trPr>
        <w:tc>
          <w:tcPr>
            <w:tcW w:w="1127" w:type="dxa"/>
            <w:shd w:val="clear" w:color="auto" w:fill="F2F2F2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 w:rsidRPr="006C28E2">
              <w:rPr>
                <w:b/>
                <w:bCs/>
                <w:sz w:val="22"/>
                <w:szCs w:val="22"/>
              </w:rPr>
              <w:t>Столбец</w:t>
            </w:r>
          </w:p>
        </w:tc>
        <w:tc>
          <w:tcPr>
            <w:tcW w:w="3147" w:type="dxa"/>
            <w:shd w:val="clear" w:color="auto" w:fill="F2F2F2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 w:rsidRPr="006C28E2">
              <w:rPr>
                <w:b/>
                <w:bCs/>
                <w:sz w:val="22"/>
                <w:szCs w:val="22"/>
              </w:rPr>
              <w:t>Название</w:t>
            </w:r>
          </w:p>
        </w:tc>
        <w:tc>
          <w:tcPr>
            <w:tcW w:w="5536" w:type="dxa"/>
            <w:shd w:val="clear" w:color="auto" w:fill="F2F2F2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 w:rsidRPr="006C28E2">
              <w:rPr>
                <w:b/>
                <w:bCs/>
                <w:sz w:val="22"/>
                <w:szCs w:val="22"/>
              </w:rPr>
              <w:t>Описание</w:t>
            </w: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Номер договора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 xml:space="preserve">Строковое обязательное поле, 255 символов. </w:t>
            </w: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Дата заключения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Дата в формате «ДД-ММ-ГГГГ», обязательное поле.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Пример формата даты: 01-01-2015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Начальная допустимая дата: 01-01-1900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Конечная допустимая дата: 31-12-2999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Дата окончания действия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Дата в формате «ДД-ММ-ГГГГ», обязательное поле.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Пример формата даты: 01-01-2015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Начальная допустимая дата: 01-01-1900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Конечная допустимая дата: 31-12-2999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Предмет договора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Строковое необязательное поле, 255 символов.</w:t>
            </w: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Комментарий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Строковое необязательное поле, 255 символов.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Адрес. Глобальный уникальный идентификатор дома по ФИАС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 xml:space="preserve">Код дома по ФИАС –Строковое поле, 36 символов, обязательное поле. По этому полю </w:t>
            </w:r>
            <w:r w:rsidR="00556BFA" w:rsidRPr="006C28E2">
              <w:rPr>
                <w:bCs/>
                <w:sz w:val="22"/>
                <w:szCs w:val="22"/>
              </w:rPr>
              <w:t>Система</w:t>
            </w:r>
            <w:r w:rsidRPr="006C28E2">
              <w:rPr>
                <w:bCs/>
                <w:sz w:val="22"/>
                <w:szCs w:val="22"/>
              </w:rPr>
              <w:t xml:space="preserve"> выполняет поиск адреса для дома в базе данных ФИАС. 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(Тип лица)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Строковое поле, доступные значения: ЮЛ, ИП,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Выпадающий список. Данные содержащиеся в списке подставляются из столбца А скрытого листа «Тип лица»</w:t>
            </w: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(Фамилия для ИП, ФЛ)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Строковое поле, 128 символов.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Обязательное поле, если Тип лица (Сокращенное значение справочника) = ИП,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(Имя для ИП, ФЛ)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Строковое поле, 128 символов.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Обязательное поле, если Тип лица (Сокращенное значение справочника) = ИП,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 xml:space="preserve">Арендатор/Наниматель (Отчество для </w:t>
            </w:r>
            <w:r w:rsidR="0066292B" w:rsidRPr="006C28E2">
              <w:rPr>
                <w:bCs/>
                <w:sz w:val="22"/>
                <w:szCs w:val="22"/>
              </w:rPr>
              <w:t>ИП, ФЛ</w:t>
            </w:r>
            <w:r w:rsidRPr="006C28E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Строковое поле, 128 символов.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Обязательное поле, если Тип лица (Сокращенное значение справочника) = ИП.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lastRenderedPageBreak/>
              <w:t>Может быть заполнено только если Тип лица (Сокращенное значение справочника) =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(Пол для ФЛ)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Строковое поле, допустимые значения: М, Ж.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Обязательное поле, если Тип лица (Сокращенное значение справочника) =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(Дата рождения для ФЛ)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Дата в формате «ДД-ММ-ГГГГ», Обязательное поле, если Тип лица (Сокращенное значение справочника) =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Пример формата даты: 01-01-1977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Допустимые для ввода даты: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с 01-01-1900 по текущую дату</w:t>
            </w: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(СНИЛС для ФЛ)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 xml:space="preserve">Строковое поле, 11 символов.  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Может быть заполнено только если Тип лица (Сокращенное значение справочника) =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(Место рождения для ФЛ)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 xml:space="preserve">Строковое поле, 255 символов.  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Может быть заполнено только если Тип лица (Сокращенное значение справочника) = ФЛ.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(ИНН для ИП, ЮЛ)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 xml:space="preserve">Цифровое поле, 12 символов (10 – для ИП, 12 – для ЮЛ), обязательное поле. 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Обязательное поле, если Тип лица (Сокращенное значение справочника) = ИП, ЮЛ.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</w:t>
            </w:r>
            <w:r w:rsidR="0066292B" w:rsidRPr="006C28E2">
              <w:rPr>
                <w:bCs/>
                <w:sz w:val="22"/>
                <w:szCs w:val="22"/>
              </w:rPr>
              <w:t>Наниматель (</w:t>
            </w:r>
            <w:r w:rsidRPr="006C28E2">
              <w:rPr>
                <w:bCs/>
                <w:sz w:val="22"/>
                <w:szCs w:val="22"/>
              </w:rPr>
              <w:t>КПП для ЮЛ)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Цифровое поле, 9 символов.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Обязательное поле, если Тип лица (Сокращенное значение справочника) = ЮЛ.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  <w:tr w:rsidR="00070A78" w:rsidRPr="006C28E2" w:rsidTr="001A366D">
        <w:trPr>
          <w:jc w:val="center"/>
        </w:trPr>
        <w:tc>
          <w:tcPr>
            <w:tcW w:w="1127" w:type="dxa"/>
          </w:tcPr>
          <w:p w:rsidR="00070A78" w:rsidRPr="006C28E2" w:rsidRDefault="00070A78" w:rsidP="00070A78">
            <w:pPr>
              <w:numPr>
                <w:ilvl w:val="0"/>
                <w:numId w:val="8"/>
              </w:numPr>
              <w:spacing w:before="40" w:after="80" w:line="240" w:lineRule="auto"/>
              <w:contextualSpacing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14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Арендатор/Наниматель (ОГРН для ЮЛ, ИП)</w:t>
            </w:r>
          </w:p>
        </w:tc>
        <w:tc>
          <w:tcPr>
            <w:tcW w:w="5536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Цифровое поле, 15 символов (15 – для ИП, 13 – для ЮЛ).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Обязательное поле, если Тип лица (Сокращенное значение справочника) = ЮЛ, ИП.</w:t>
            </w:r>
          </w:p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</w:p>
        </w:tc>
      </w:tr>
    </w:tbl>
    <w:p w:rsidR="00070A78" w:rsidRDefault="00070A78" w:rsidP="00070A78">
      <w:pPr>
        <w:spacing w:before="40" w:after="80" w:line="240" w:lineRule="auto"/>
        <w:ind w:firstLine="0"/>
        <w:contextualSpacing/>
        <w:jc w:val="left"/>
        <w:rPr>
          <w:bCs/>
          <w:szCs w:val="18"/>
        </w:rPr>
      </w:pPr>
    </w:p>
    <w:p w:rsidR="00070A78" w:rsidRPr="006C28E2" w:rsidRDefault="00070A78" w:rsidP="006C28E2">
      <w:pPr>
        <w:pStyle w:val="2"/>
        <w:numPr>
          <w:ilvl w:val="1"/>
          <w:numId w:val="24"/>
        </w:numPr>
        <w:ind w:left="792" w:hanging="432"/>
        <w:rPr>
          <w:rFonts w:eastAsia="Calibri"/>
          <w:lang w:eastAsia="en-US"/>
        </w:rPr>
      </w:pPr>
      <w:bookmarkStart w:id="3" w:name="_Toc437525074"/>
      <w:r w:rsidRPr="006C28E2">
        <w:rPr>
          <w:rFonts w:eastAsia="Calibri"/>
          <w:lang w:eastAsia="en-US"/>
        </w:rPr>
        <w:t>Лист «Тип лица»</w:t>
      </w:r>
      <w:bookmarkEnd w:id="3"/>
    </w:p>
    <w:p w:rsidR="00070A78" w:rsidRPr="00070A78" w:rsidRDefault="00070A78" w:rsidP="00070A78">
      <w:r w:rsidRPr="00070A78">
        <w:t>Лист «Тип лица» заполнен соответствующим справочником:</w:t>
      </w:r>
    </w:p>
    <w:p w:rsidR="00070A78" w:rsidRPr="00070A78" w:rsidRDefault="00070A78" w:rsidP="00070A78">
      <w:pPr>
        <w:pStyle w:val="a3"/>
        <w:numPr>
          <w:ilvl w:val="0"/>
          <w:numId w:val="25"/>
        </w:numPr>
      </w:pPr>
      <w:r w:rsidRPr="00070A78">
        <w:t>Столбец А – название позиции справочника «Тип ПУ»;</w:t>
      </w:r>
    </w:p>
    <w:p w:rsidR="00070A78" w:rsidRPr="00070A78" w:rsidRDefault="00070A78" w:rsidP="00070A78">
      <w:pPr>
        <w:pStyle w:val="a3"/>
        <w:numPr>
          <w:ilvl w:val="0"/>
          <w:numId w:val="25"/>
        </w:numPr>
      </w:pPr>
      <w:r w:rsidRPr="00070A78">
        <w:t xml:space="preserve">Столбец </w:t>
      </w:r>
      <w:r w:rsidRPr="00070A78">
        <w:rPr>
          <w:lang w:val="en-US"/>
        </w:rPr>
        <w:t>B</w:t>
      </w:r>
      <w:r w:rsidRPr="00070A78">
        <w:t xml:space="preserve"> – Код записи справочника в подсистеме ведения НСИ.</w:t>
      </w:r>
    </w:p>
    <w:tbl>
      <w:tblPr>
        <w:tblStyle w:val="22"/>
        <w:tblW w:w="8683" w:type="dxa"/>
        <w:jc w:val="center"/>
        <w:tblLook w:val="04A0" w:firstRow="1" w:lastRow="0" w:firstColumn="1" w:lastColumn="0" w:noHBand="0" w:noVBand="1"/>
      </w:tblPr>
      <w:tblGrid>
        <w:gridCol w:w="3597"/>
        <w:gridCol w:w="5086"/>
      </w:tblGrid>
      <w:tr w:rsidR="00070A78" w:rsidRPr="006C28E2" w:rsidTr="001A366D">
        <w:trPr>
          <w:jc w:val="center"/>
        </w:trPr>
        <w:tc>
          <w:tcPr>
            <w:tcW w:w="3597" w:type="dxa"/>
            <w:shd w:val="clear" w:color="auto" w:fill="F2F2F2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6C28E2">
              <w:rPr>
                <w:b/>
                <w:bCs/>
                <w:sz w:val="22"/>
                <w:szCs w:val="22"/>
              </w:rPr>
              <w:t xml:space="preserve">Столбец </w:t>
            </w:r>
            <w:r w:rsidRPr="006C28E2">
              <w:rPr>
                <w:b/>
                <w:bCs/>
                <w:sz w:val="22"/>
                <w:szCs w:val="22"/>
                <w:lang w:val="en-US"/>
              </w:rPr>
              <w:t>A</w:t>
            </w:r>
          </w:p>
        </w:tc>
        <w:tc>
          <w:tcPr>
            <w:tcW w:w="5086" w:type="dxa"/>
            <w:shd w:val="clear" w:color="auto" w:fill="F2F2F2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  <w:lang w:val="en-US"/>
              </w:rPr>
            </w:pPr>
            <w:r w:rsidRPr="006C28E2">
              <w:rPr>
                <w:b/>
                <w:bCs/>
                <w:sz w:val="22"/>
                <w:szCs w:val="22"/>
              </w:rPr>
              <w:t xml:space="preserve">Столбец </w:t>
            </w:r>
            <w:r w:rsidRPr="006C28E2">
              <w:rPr>
                <w:b/>
                <w:bCs/>
                <w:sz w:val="22"/>
                <w:szCs w:val="22"/>
                <w:lang w:val="en-US"/>
              </w:rPr>
              <w:t>B</w:t>
            </w:r>
          </w:p>
        </w:tc>
      </w:tr>
      <w:tr w:rsidR="00070A78" w:rsidRPr="006C28E2" w:rsidTr="001A366D">
        <w:trPr>
          <w:jc w:val="center"/>
        </w:trPr>
        <w:tc>
          <w:tcPr>
            <w:tcW w:w="359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ЮЛ</w:t>
            </w:r>
          </w:p>
        </w:tc>
        <w:tc>
          <w:tcPr>
            <w:tcW w:w="5086" w:type="dxa"/>
            <w:vAlign w:val="bottom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1</w:t>
            </w:r>
          </w:p>
        </w:tc>
      </w:tr>
      <w:tr w:rsidR="00070A78" w:rsidRPr="006C28E2" w:rsidTr="001A366D">
        <w:trPr>
          <w:jc w:val="center"/>
        </w:trPr>
        <w:tc>
          <w:tcPr>
            <w:tcW w:w="359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ФЛ</w:t>
            </w:r>
          </w:p>
        </w:tc>
        <w:tc>
          <w:tcPr>
            <w:tcW w:w="5086" w:type="dxa"/>
            <w:vAlign w:val="bottom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2</w:t>
            </w:r>
          </w:p>
        </w:tc>
      </w:tr>
      <w:tr w:rsidR="00070A78" w:rsidRPr="006C28E2" w:rsidTr="001A366D">
        <w:trPr>
          <w:jc w:val="center"/>
        </w:trPr>
        <w:tc>
          <w:tcPr>
            <w:tcW w:w="3597" w:type="dxa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ИП</w:t>
            </w:r>
          </w:p>
        </w:tc>
        <w:tc>
          <w:tcPr>
            <w:tcW w:w="5086" w:type="dxa"/>
            <w:vAlign w:val="bottom"/>
          </w:tcPr>
          <w:p w:rsidR="00070A78" w:rsidRPr="006C28E2" w:rsidRDefault="00070A78" w:rsidP="00070A78">
            <w:pPr>
              <w:spacing w:before="40" w:after="80" w:line="240" w:lineRule="auto"/>
              <w:ind w:firstLine="0"/>
              <w:contextualSpacing/>
              <w:jc w:val="left"/>
              <w:rPr>
                <w:bCs/>
                <w:sz w:val="22"/>
                <w:szCs w:val="22"/>
              </w:rPr>
            </w:pPr>
            <w:r w:rsidRPr="006C28E2">
              <w:rPr>
                <w:bCs/>
                <w:sz w:val="22"/>
                <w:szCs w:val="22"/>
              </w:rPr>
              <w:t>3</w:t>
            </w:r>
          </w:p>
        </w:tc>
      </w:tr>
    </w:tbl>
    <w:p w:rsidR="00070A78" w:rsidRPr="00070A78" w:rsidRDefault="00070A78" w:rsidP="00070A78">
      <w:pPr>
        <w:spacing w:before="40" w:after="80" w:line="240" w:lineRule="auto"/>
        <w:ind w:left="1068" w:firstLine="0"/>
        <w:contextualSpacing/>
        <w:jc w:val="left"/>
        <w:rPr>
          <w:bCs/>
          <w:szCs w:val="18"/>
        </w:rPr>
      </w:pPr>
    </w:p>
    <w:p w:rsidR="00070A78" w:rsidRPr="006C28E2" w:rsidRDefault="00070A78" w:rsidP="006C28E2">
      <w:pPr>
        <w:pStyle w:val="2"/>
        <w:numPr>
          <w:ilvl w:val="1"/>
          <w:numId w:val="24"/>
        </w:numPr>
        <w:ind w:left="792" w:hanging="432"/>
        <w:rPr>
          <w:rFonts w:eastAsia="Calibri"/>
          <w:lang w:eastAsia="en-US"/>
        </w:rPr>
      </w:pPr>
      <w:bookmarkStart w:id="4" w:name="_Toc437525075"/>
      <w:r w:rsidRPr="006C28E2">
        <w:rPr>
          <w:rFonts w:eastAsia="Calibri"/>
          <w:lang w:eastAsia="en-US"/>
        </w:rPr>
        <w:lastRenderedPageBreak/>
        <w:t>Лист «Пол»</w:t>
      </w:r>
      <w:bookmarkEnd w:id="4"/>
    </w:p>
    <w:p w:rsidR="00070A78" w:rsidRPr="00070A78" w:rsidRDefault="00070A78" w:rsidP="00070A78">
      <w:r>
        <w:t>Л</w:t>
      </w:r>
      <w:r w:rsidRPr="00070A78">
        <w:t>ист «Пол» заполнен справочником:</w:t>
      </w:r>
    </w:p>
    <w:p w:rsidR="00070A78" w:rsidRDefault="00070A78" w:rsidP="00070A78">
      <w:pPr>
        <w:pStyle w:val="a3"/>
        <w:numPr>
          <w:ilvl w:val="0"/>
          <w:numId w:val="26"/>
        </w:numPr>
      </w:pPr>
      <w:r w:rsidRPr="00070A78">
        <w:t>Столбец А – содержит значение признака «</w:t>
      </w:r>
      <w:r w:rsidR="0066292B" w:rsidRPr="00070A78">
        <w:t>М» / «</w:t>
      </w:r>
      <w:r w:rsidRPr="00070A78">
        <w:t>Ж».</w:t>
      </w:r>
    </w:p>
    <w:p w:rsidR="00070A78" w:rsidRPr="00070A78" w:rsidRDefault="00070A78" w:rsidP="00070A78">
      <w:pPr>
        <w:pStyle w:val="a3"/>
        <w:ind w:left="1429" w:firstLine="0"/>
      </w:pPr>
    </w:p>
    <w:p w:rsidR="00070A78" w:rsidRPr="006C28E2" w:rsidRDefault="00070A78" w:rsidP="006C28E2">
      <w:pPr>
        <w:pStyle w:val="2"/>
        <w:numPr>
          <w:ilvl w:val="1"/>
          <w:numId w:val="24"/>
        </w:numPr>
        <w:ind w:left="792" w:hanging="432"/>
        <w:rPr>
          <w:rFonts w:eastAsia="Calibri"/>
          <w:lang w:eastAsia="en-US"/>
        </w:rPr>
      </w:pPr>
      <w:bookmarkStart w:id="5" w:name="_Ref416869506"/>
      <w:bookmarkStart w:id="6" w:name="_Toc437525076"/>
      <w:r w:rsidRPr="006C28E2">
        <w:rPr>
          <w:rFonts w:eastAsia="Calibri"/>
          <w:lang w:eastAsia="en-US"/>
        </w:rPr>
        <w:t>Получение з</w:t>
      </w:r>
      <w:r w:rsidR="002B3AFC" w:rsidRPr="006C28E2">
        <w:rPr>
          <w:rFonts w:eastAsia="Calibri"/>
          <w:lang w:eastAsia="en-US"/>
        </w:rPr>
        <w:t>начения поля «</w:t>
      </w:r>
      <w:r w:rsidR="00E63BB1" w:rsidRPr="006C28E2">
        <w:rPr>
          <w:rFonts w:eastAsia="Calibri"/>
          <w:lang w:eastAsia="en-US"/>
        </w:rPr>
        <w:t>Адрес. Глобальный уникальный идентификатор дома по ФИАС</w:t>
      </w:r>
      <w:r w:rsidR="002B3AFC" w:rsidRPr="006C28E2">
        <w:rPr>
          <w:rFonts w:eastAsia="Calibri"/>
          <w:lang w:eastAsia="en-US"/>
        </w:rPr>
        <w:t>»</w:t>
      </w:r>
      <w:bookmarkEnd w:id="5"/>
      <w:bookmarkEnd w:id="6"/>
    </w:p>
    <w:p w:rsidR="002B3AFC" w:rsidRPr="002B3AFC" w:rsidRDefault="002B3AFC" w:rsidP="002B3AFC">
      <w:p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Для поиска уникального идентификатора дома необходимо перейти на сайт портала ГИС ЖКХ (https://dom.gosuslugi.ru/#main)</w:t>
      </w:r>
    </w:p>
    <w:p w:rsidR="002B3AFC" w:rsidRPr="002B3AFC" w:rsidRDefault="002B3AFC" w:rsidP="002B3AFC">
      <w:pPr>
        <w:pStyle w:val="a3"/>
        <w:numPr>
          <w:ilvl w:val="0"/>
          <w:numId w:val="2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 разделе "Электронные сервисы" нажать кнопку "Все сервисы" (</w:t>
      </w:r>
      <w:hyperlink r:id="rId11" w:history="1">
        <w:r w:rsidRPr="002B3AFC">
          <w:rPr>
            <w:rStyle w:val="a7"/>
            <w:rFonts w:eastAsia="Calibri"/>
            <w:lang w:eastAsia="en-US"/>
          </w:rPr>
          <w:t>http://dom.gosuslugi.ru/#/eServices</w:t>
        </w:r>
      </w:hyperlink>
      <w:r w:rsidRPr="002B3AFC">
        <w:rPr>
          <w:rFonts w:eastAsia="Calibri"/>
          <w:lang w:eastAsia="en-US"/>
        </w:rPr>
        <w:t>)</w:t>
      </w:r>
    </w:p>
    <w:p w:rsidR="002B3AFC" w:rsidRPr="002B3AFC" w:rsidRDefault="002B3AFC" w:rsidP="002B3AFC">
      <w:pPr>
        <w:pStyle w:val="a3"/>
        <w:numPr>
          <w:ilvl w:val="0"/>
          <w:numId w:val="2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Выбрать "Узнать код дома в ГИС ЖКХ"</w:t>
      </w:r>
    </w:p>
    <w:p w:rsidR="002B3AFC" w:rsidRPr="002B3AFC" w:rsidRDefault="002B3AFC" w:rsidP="002B3AFC">
      <w:pPr>
        <w:pStyle w:val="a3"/>
        <w:numPr>
          <w:ilvl w:val="0"/>
          <w:numId w:val="2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 открывшейся форме "Получение сведений по адресу дома" заполнить необходимые поля</w:t>
      </w:r>
    </w:p>
    <w:p w:rsidR="002B3AFC" w:rsidRPr="002B3AFC" w:rsidRDefault="002B3AFC" w:rsidP="002B3AFC">
      <w:pPr>
        <w:pStyle w:val="a3"/>
        <w:numPr>
          <w:ilvl w:val="0"/>
          <w:numId w:val="2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Нажать кнопку "Получить сведения о классификационном коде дома в ФИАС / идентификационном коде дома в ГИС ЖКХ"</w:t>
      </w:r>
    </w:p>
    <w:p w:rsidR="002B3AFC" w:rsidRPr="002B3AFC" w:rsidRDefault="002B3AFC" w:rsidP="002B3AFC">
      <w:pPr>
        <w:pStyle w:val="a3"/>
        <w:numPr>
          <w:ilvl w:val="0"/>
          <w:numId w:val="2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Результат будет доступен в представлении ниже: "Идентификационный код дома в ФИАС" и "Идентификационный код дома в ГИС ЖКХ"</w:t>
      </w:r>
    </w:p>
    <w:p w:rsidR="00556BFA" w:rsidRPr="00556BFA" w:rsidRDefault="00556BFA" w:rsidP="00556BFA">
      <w:pPr>
        <w:rPr>
          <w:rFonts w:eastAsia="Calibri"/>
          <w:lang w:eastAsia="en-US"/>
        </w:rPr>
      </w:pPr>
      <w:r w:rsidRPr="00556BFA">
        <w:rPr>
          <w:rFonts w:eastAsia="Calibri"/>
          <w:lang w:eastAsia="en-US"/>
        </w:rPr>
        <w:t xml:space="preserve">Либо воспользоваться сервисом </w:t>
      </w:r>
      <w:hyperlink r:id="rId12" w:history="1">
        <w:r w:rsidRPr="00556BFA">
          <w:rPr>
            <w:rStyle w:val="a7"/>
            <w:rFonts w:eastAsia="Calibri"/>
            <w:lang w:eastAsia="en-US"/>
          </w:rPr>
          <w:t>http://fias.nalog.ru/</w:t>
        </w:r>
      </w:hyperlink>
      <w:r>
        <w:rPr>
          <w:rFonts w:eastAsia="Calibri"/>
          <w:lang w:eastAsia="en-US"/>
        </w:rPr>
        <w:t xml:space="preserve"> </w:t>
      </w:r>
      <w:r w:rsidRPr="00556BFA">
        <w:rPr>
          <w:rFonts w:eastAsia="Calibri"/>
          <w:lang w:eastAsia="en-US"/>
        </w:rPr>
        <w:t>для поиска «Кода дома по ФИАС» по адресу дома.</w:t>
      </w:r>
    </w:p>
    <w:p w:rsidR="00070A78" w:rsidRPr="00070A78" w:rsidRDefault="00070A78" w:rsidP="00556BFA"/>
    <w:sectPr w:rsidR="00070A78" w:rsidRPr="00070A78" w:rsidSect="00070A78">
      <w:footerReference w:type="default" r:id="rId13"/>
      <w:pgSz w:w="11906" w:h="16838"/>
      <w:pgMar w:top="1134" w:right="709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402" w:rsidRDefault="00794402" w:rsidP="00BD5FB9">
      <w:r>
        <w:separator/>
      </w:r>
    </w:p>
  </w:endnote>
  <w:endnote w:type="continuationSeparator" w:id="0">
    <w:p w:rsidR="00794402" w:rsidRDefault="00794402" w:rsidP="00BD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3091204"/>
      <w:docPartObj>
        <w:docPartGallery w:val="Page Numbers (Bottom of Page)"/>
        <w:docPartUnique/>
      </w:docPartObj>
    </w:sdtPr>
    <w:sdtEndPr/>
    <w:sdtContent>
      <w:p w:rsidR="00BD5FB9" w:rsidRDefault="00BD5FB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D8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402" w:rsidRDefault="00794402" w:rsidP="00BD5FB9">
      <w:r>
        <w:separator/>
      </w:r>
    </w:p>
  </w:footnote>
  <w:footnote w:type="continuationSeparator" w:id="0">
    <w:p w:rsidR="00794402" w:rsidRDefault="00794402" w:rsidP="00BD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498"/>
    <w:multiLevelType w:val="hybridMultilevel"/>
    <w:tmpl w:val="9426F5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797819"/>
    <w:multiLevelType w:val="hybridMultilevel"/>
    <w:tmpl w:val="3F2AB888"/>
    <w:lvl w:ilvl="0" w:tplc="196E0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212511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F34AC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E562A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E86269"/>
    <w:multiLevelType w:val="hybridMultilevel"/>
    <w:tmpl w:val="31B682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1628D8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C47D3B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24757A"/>
    <w:multiLevelType w:val="hybridMultilevel"/>
    <w:tmpl w:val="34201788"/>
    <w:lvl w:ilvl="0" w:tplc="196E0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D123A"/>
    <w:multiLevelType w:val="hybridMultilevel"/>
    <w:tmpl w:val="BA0C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86087"/>
    <w:multiLevelType w:val="hybridMultilevel"/>
    <w:tmpl w:val="DDD85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0F07FC3"/>
    <w:multiLevelType w:val="hybridMultilevel"/>
    <w:tmpl w:val="72467470"/>
    <w:lvl w:ilvl="0" w:tplc="196E0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957ECF"/>
    <w:multiLevelType w:val="hybridMultilevel"/>
    <w:tmpl w:val="1A8CC1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2F32E07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92B85"/>
    <w:multiLevelType w:val="multilevel"/>
    <w:tmpl w:val="C73A8CB8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82F6717"/>
    <w:multiLevelType w:val="hybridMultilevel"/>
    <w:tmpl w:val="6D64295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07261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A43BFF"/>
    <w:multiLevelType w:val="hybridMultilevel"/>
    <w:tmpl w:val="D4D209B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BA51A82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5E5A48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66739"/>
    <w:multiLevelType w:val="hybridMultilevel"/>
    <w:tmpl w:val="67B2AE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C013E68"/>
    <w:multiLevelType w:val="hybridMultilevel"/>
    <w:tmpl w:val="A7F4E058"/>
    <w:lvl w:ilvl="0" w:tplc="29E6E7D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B76DD"/>
    <w:multiLevelType w:val="hybridMultilevel"/>
    <w:tmpl w:val="B1047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D1FF4"/>
    <w:multiLevelType w:val="hybridMultilevel"/>
    <w:tmpl w:val="2A92664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5754D8B"/>
    <w:multiLevelType w:val="hybridMultilevel"/>
    <w:tmpl w:val="B02C003A"/>
    <w:lvl w:ilvl="0" w:tplc="AD807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66F5CD5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E6054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B61195C"/>
    <w:multiLevelType w:val="hybridMultilevel"/>
    <w:tmpl w:val="4B9E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1"/>
  </w:num>
  <w:num w:numId="4">
    <w:abstractNumId w:val="14"/>
  </w:num>
  <w:num w:numId="5">
    <w:abstractNumId w:val="23"/>
  </w:num>
  <w:num w:numId="6">
    <w:abstractNumId w:val="22"/>
  </w:num>
  <w:num w:numId="7">
    <w:abstractNumId w:val="6"/>
  </w:num>
  <w:num w:numId="8">
    <w:abstractNumId w:val="19"/>
  </w:num>
  <w:num w:numId="9">
    <w:abstractNumId w:val="18"/>
  </w:num>
  <w:num w:numId="10">
    <w:abstractNumId w:val="24"/>
  </w:num>
  <w:num w:numId="11">
    <w:abstractNumId w:val="27"/>
  </w:num>
  <w:num w:numId="12">
    <w:abstractNumId w:val="25"/>
  </w:num>
  <w:num w:numId="13">
    <w:abstractNumId w:val="2"/>
  </w:num>
  <w:num w:numId="14">
    <w:abstractNumId w:val="13"/>
  </w:num>
  <w:num w:numId="15">
    <w:abstractNumId w:val="7"/>
  </w:num>
  <w:num w:numId="16">
    <w:abstractNumId w:val="3"/>
  </w:num>
  <w:num w:numId="17">
    <w:abstractNumId w:val="26"/>
  </w:num>
  <w:num w:numId="18">
    <w:abstractNumId w:val="8"/>
  </w:num>
  <w:num w:numId="19">
    <w:abstractNumId w:val="11"/>
  </w:num>
  <w:num w:numId="20">
    <w:abstractNumId w:val="15"/>
  </w:num>
  <w:num w:numId="21">
    <w:abstractNumId w:val="17"/>
  </w:num>
  <w:num w:numId="22">
    <w:abstractNumId w:val="20"/>
  </w:num>
  <w:num w:numId="23">
    <w:abstractNumId w:val="1"/>
  </w:num>
  <w:num w:numId="24">
    <w:abstractNumId w:val="4"/>
  </w:num>
  <w:num w:numId="25">
    <w:abstractNumId w:val="12"/>
  </w:num>
  <w:num w:numId="26">
    <w:abstractNumId w:val="10"/>
  </w:num>
  <w:num w:numId="27">
    <w:abstractNumId w:val="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82"/>
    <w:rsid w:val="00032E82"/>
    <w:rsid w:val="00042F45"/>
    <w:rsid w:val="00063338"/>
    <w:rsid w:val="00070A78"/>
    <w:rsid w:val="00085E1C"/>
    <w:rsid w:val="00092D52"/>
    <w:rsid w:val="000D331B"/>
    <w:rsid w:val="0011758B"/>
    <w:rsid w:val="0019401D"/>
    <w:rsid w:val="001A366D"/>
    <w:rsid w:val="001C5ED8"/>
    <w:rsid w:val="001C684E"/>
    <w:rsid w:val="001C6A71"/>
    <w:rsid w:val="00202F6D"/>
    <w:rsid w:val="002A5C4D"/>
    <w:rsid w:val="002B3AFC"/>
    <w:rsid w:val="002C7C4D"/>
    <w:rsid w:val="002D4613"/>
    <w:rsid w:val="00341262"/>
    <w:rsid w:val="00373582"/>
    <w:rsid w:val="00394679"/>
    <w:rsid w:val="003E2EA8"/>
    <w:rsid w:val="004023A5"/>
    <w:rsid w:val="004557E7"/>
    <w:rsid w:val="0047002A"/>
    <w:rsid w:val="00477C0C"/>
    <w:rsid w:val="004A0C93"/>
    <w:rsid w:val="004B4253"/>
    <w:rsid w:val="004B5E9F"/>
    <w:rsid w:val="004E4789"/>
    <w:rsid w:val="004F5AC6"/>
    <w:rsid w:val="004F7FA7"/>
    <w:rsid w:val="00556BFA"/>
    <w:rsid w:val="005F4D89"/>
    <w:rsid w:val="006454BC"/>
    <w:rsid w:val="0066148A"/>
    <w:rsid w:val="00662258"/>
    <w:rsid w:val="0066292B"/>
    <w:rsid w:val="006C28E2"/>
    <w:rsid w:val="007104F0"/>
    <w:rsid w:val="00742EE4"/>
    <w:rsid w:val="00757E79"/>
    <w:rsid w:val="0076280D"/>
    <w:rsid w:val="00794402"/>
    <w:rsid w:val="008A0329"/>
    <w:rsid w:val="008A1B7D"/>
    <w:rsid w:val="008A5331"/>
    <w:rsid w:val="008D5890"/>
    <w:rsid w:val="008F5041"/>
    <w:rsid w:val="009109AF"/>
    <w:rsid w:val="00940AD7"/>
    <w:rsid w:val="00947167"/>
    <w:rsid w:val="009512B7"/>
    <w:rsid w:val="009A1E15"/>
    <w:rsid w:val="009C392B"/>
    <w:rsid w:val="009D0BE3"/>
    <w:rsid w:val="00AB69BB"/>
    <w:rsid w:val="00AB724F"/>
    <w:rsid w:val="00AC31C0"/>
    <w:rsid w:val="00AD7576"/>
    <w:rsid w:val="00B10C46"/>
    <w:rsid w:val="00B25EC8"/>
    <w:rsid w:val="00B400B1"/>
    <w:rsid w:val="00B55B83"/>
    <w:rsid w:val="00B604E6"/>
    <w:rsid w:val="00B81DFA"/>
    <w:rsid w:val="00B91E63"/>
    <w:rsid w:val="00BD5FB9"/>
    <w:rsid w:val="00BF1DAA"/>
    <w:rsid w:val="00CA61F8"/>
    <w:rsid w:val="00CC64FC"/>
    <w:rsid w:val="00CE08B7"/>
    <w:rsid w:val="00CE1F2C"/>
    <w:rsid w:val="00D134E5"/>
    <w:rsid w:val="00D27562"/>
    <w:rsid w:val="00D541B7"/>
    <w:rsid w:val="00D63CE1"/>
    <w:rsid w:val="00D823E5"/>
    <w:rsid w:val="00D83A38"/>
    <w:rsid w:val="00DA1E6C"/>
    <w:rsid w:val="00E05D89"/>
    <w:rsid w:val="00E63BB1"/>
    <w:rsid w:val="00E91FA9"/>
    <w:rsid w:val="00ED3CC1"/>
    <w:rsid w:val="00EF3817"/>
    <w:rsid w:val="00F24D30"/>
    <w:rsid w:val="00F26DD3"/>
    <w:rsid w:val="00F34276"/>
    <w:rsid w:val="00F47431"/>
    <w:rsid w:val="00F72C43"/>
    <w:rsid w:val="00F7329C"/>
    <w:rsid w:val="00F82978"/>
    <w:rsid w:val="00FA270A"/>
    <w:rsid w:val="00FD19FF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3C328-367C-46D2-86C5-27C6CF1B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F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1262"/>
    <w:pPr>
      <w:keepNext/>
      <w:keepLines/>
      <w:numPr>
        <w:numId w:val="24"/>
      </w:numPr>
      <w:spacing w:before="240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557E7"/>
    <w:pPr>
      <w:keepNext/>
      <w:keepLines/>
      <w:spacing w:before="40"/>
      <w:ind w:firstLine="0"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576"/>
    <w:pPr>
      <w:keepNext/>
      <w:keepLines/>
      <w:numPr>
        <w:ilvl w:val="2"/>
        <w:numId w:val="24"/>
      </w:numPr>
      <w:spacing w:before="40"/>
      <w:outlineLvl w:val="2"/>
    </w:pPr>
    <w:rPr>
      <w:rFonts w:eastAsiaTheme="majorEastAsia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576"/>
    <w:pPr>
      <w:keepNext/>
      <w:keepLines/>
      <w:numPr>
        <w:ilvl w:val="3"/>
        <w:numId w:val="2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576"/>
    <w:pPr>
      <w:keepNext/>
      <w:keepLines/>
      <w:numPr>
        <w:ilvl w:val="4"/>
        <w:numId w:val="2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576"/>
    <w:pPr>
      <w:keepNext/>
      <w:keepLines/>
      <w:numPr>
        <w:ilvl w:val="5"/>
        <w:numId w:val="2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576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576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576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3582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373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Name">
    <w:name w:val="Document Name"/>
    <w:basedOn w:val="a"/>
    <w:rsid w:val="00AD7576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table" w:styleId="a5">
    <w:name w:val="Table Grid"/>
    <w:basedOn w:val="a1"/>
    <w:uiPriority w:val="59"/>
    <w:rsid w:val="00AD75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341262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57E7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D7576"/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D757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57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D757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D757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D757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D75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341262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9109AF"/>
    <w:pPr>
      <w:tabs>
        <w:tab w:val="left" w:pos="1100"/>
        <w:tab w:val="right" w:leader="dot" w:pos="10195"/>
      </w:tabs>
      <w:jc w:val="left"/>
    </w:pPr>
  </w:style>
  <w:style w:type="character" w:styleId="a7">
    <w:name w:val="Hyperlink"/>
    <w:basedOn w:val="a0"/>
    <w:uiPriority w:val="99"/>
    <w:unhideWhenUsed/>
    <w:rsid w:val="00341262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uiPriority w:val="59"/>
    <w:rsid w:val="00455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рисунок"/>
    <w:basedOn w:val="a"/>
    <w:link w:val="ad"/>
    <w:qFormat/>
    <w:rsid w:val="004557E7"/>
    <w:pPr>
      <w:spacing w:after="200" w:line="276" w:lineRule="auto"/>
      <w:ind w:firstLine="708"/>
      <w:jc w:val="center"/>
    </w:pPr>
    <w:rPr>
      <w:rFonts w:eastAsia="Calibri"/>
      <w:i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109AF"/>
    <w:pPr>
      <w:spacing w:after="100"/>
      <w:ind w:left="240"/>
    </w:pPr>
  </w:style>
  <w:style w:type="character" w:customStyle="1" w:styleId="ad">
    <w:name w:val="рисунок Знак"/>
    <w:basedOn w:val="a0"/>
    <w:link w:val="ac"/>
    <w:rsid w:val="004557E7"/>
    <w:rPr>
      <w:rFonts w:ascii="Times New Roman" w:eastAsia="Calibri" w:hAnsi="Times New Roman" w:cs="Times New Roman"/>
      <w:i/>
      <w:sz w:val="24"/>
      <w:szCs w:val="24"/>
    </w:rPr>
  </w:style>
  <w:style w:type="table" w:customStyle="1" w:styleId="22">
    <w:name w:val="Сетка таблицы2"/>
    <w:basedOn w:val="a1"/>
    <w:next w:val="a5"/>
    <w:uiPriority w:val="59"/>
    <w:rsid w:val="00070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7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ias.nalog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m.gosuslugi.ru/%23/eServic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 xmlns="7473dc27-fa1a-4161-b477-297a7233b9aa">Согласована</sta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6B523A66479A46925D27951E2EF6F9" ma:contentTypeVersion="2" ma:contentTypeDescription="Создание документа." ma:contentTypeScope="" ma:versionID="c798f8b8a66e0569e95b99f83a778cf6">
  <xsd:schema xmlns:xsd="http://www.w3.org/2001/XMLSchema" xmlns:xs="http://www.w3.org/2001/XMLSchema" xmlns:p="http://schemas.microsoft.com/office/2006/metadata/properties" xmlns:ns2="7473dc27-fa1a-4161-b477-297a7233b9aa" targetNamespace="http://schemas.microsoft.com/office/2006/metadata/properties" ma:root="true" ma:fieldsID="0a06ff4e673480e1f3805eb28afa95f9" ns2:_="">
    <xsd:import namespace="7473dc27-fa1a-4161-b477-297a7233b9aa"/>
    <xsd:element name="properties">
      <xsd:complexType>
        <xsd:sequence>
          <xsd:element name="documentManagement">
            <xsd:complexType>
              <xsd:all>
                <xsd:element ref="ns2: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3dc27-fa1a-4161-b477-297a7233b9aa" elementFormDefault="qualified">
    <xsd:import namespace="http://schemas.microsoft.com/office/2006/documentManagement/types"/>
    <xsd:import namespace="http://schemas.microsoft.com/office/infopath/2007/PartnerControls"/>
    <xsd:element name="stat" ma:index="1" nillable="true" ma:displayName="Статус" ma:format="Dropdown" ma:internalName="stat">
      <xsd:simpleType>
        <xsd:restriction base="dms:Choice">
          <xsd:enumeration value="Согласована"/>
          <xsd:enumeration value="На согласовании"/>
          <xsd:enumeration value="На доработке"/>
          <xsd:enumeration value="На удаление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A9CC5-0AA9-4A24-BDC2-01439DF61791}">
  <ds:schemaRefs>
    <ds:schemaRef ds:uri="http://schemas.microsoft.com/office/2006/metadata/properties"/>
    <ds:schemaRef ds:uri="http://schemas.microsoft.com/office/infopath/2007/PartnerControls"/>
    <ds:schemaRef ds:uri="7473dc27-fa1a-4161-b477-297a7233b9aa"/>
  </ds:schemaRefs>
</ds:datastoreItem>
</file>

<file path=customXml/itemProps2.xml><?xml version="1.0" encoding="utf-8"?>
<ds:datastoreItem xmlns:ds="http://schemas.openxmlformats.org/officeDocument/2006/customXml" ds:itemID="{2083F2FA-27AC-4BA3-AF47-6ED31DE46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3dc27-fa1a-4161-b477-297a7233b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CBD54-8B0A-42F8-B271-DB59863A20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44BA4-E185-457A-B756-578C4E41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Зуев Константин Алексеевич</cp:lastModifiedBy>
  <cp:revision>11</cp:revision>
  <dcterms:created xsi:type="dcterms:W3CDTF">2015-12-10T10:41:00Z</dcterms:created>
  <dcterms:modified xsi:type="dcterms:W3CDTF">2016-04-15T10:28:00Z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0x0101009B6B523A66479A46925D27951E2EF6F9</vt:lpwstr>
  </property>
</Properties>
</file>